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45630" w14:textId="77777777" w:rsidR="00E343F5" w:rsidRPr="00932CFB" w:rsidRDefault="00E343F5" w:rsidP="009D0A1E">
      <w:pPr>
        <w:jc w:val="center"/>
        <w:rPr>
          <w:sz w:val="22"/>
          <w:szCs w:val="22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591885" w:rsidRPr="00932CFB" w14:paraId="5F89D90E" w14:textId="77777777" w:rsidTr="00D30D51">
        <w:tc>
          <w:tcPr>
            <w:tcW w:w="9290" w:type="dxa"/>
            <w:shd w:val="clear" w:color="auto" w:fill="F2F2F2"/>
          </w:tcPr>
          <w:p w14:paraId="16EB48FB" w14:textId="77777777" w:rsidR="00591885" w:rsidRPr="00932CFB" w:rsidRDefault="00591885" w:rsidP="009D0A1E">
            <w:pPr>
              <w:rPr>
                <w:b/>
                <w:sz w:val="22"/>
                <w:szCs w:val="22"/>
              </w:rPr>
            </w:pPr>
            <w:bookmarkStart w:id="0" w:name="Стандард7"/>
            <w:bookmarkEnd w:id="0"/>
            <w:r w:rsidRPr="00932CFB">
              <w:rPr>
                <w:b/>
                <w:sz w:val="22"/>
                <w:szCs w:val="22"/>
              </w:rPr>
              <w:t>Стандард 7</w:t>
            </w:r>
            <w:r w:rsidR="00C575F6" w:rsidRPr="00932CFB">
              <w:rPr>
                <w:b/>
                <w:sz w:val="22"/>
                <w:szCs w:val="22"/>
              </w:rPr>
              <w:t>.</w:t>
            </w:r>
            <w:r w:rsidRPr="00932CFB">
              <w:rPr>
                <w:b/>
                <w:sz w:val="22"/>
                <w:szCs w:val="22"/>
              </w:rPr>
              <w:t xml:space="preserve"> Упис студената</w:t>
            </w:r>
          </w:p>
          <w:p w14:paraId="5B5B7AFB" w14:textId="77777777" w:rsidR="00591885" w:rsidRPr="00932CFB" w:rsidRDefault="00591885" w:rsidP="009D0A1E">
            <w:pPr>
              <w:rPr>
                <w:sz w:val="22"/>
                <w:szCs w:val="22"/>
              </w:rPr>
            </w:pPr>
            <w:r w:rsidRPr="00932CFB">
              <w:rPr>
                <w:sz w:val="22"/>
                <w:szCs w:val="22"/>
              </w:rPr>
              <w:t>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EF71A7" w:rsidRPr="00932CFB" w14:paraId="4076B77C" w14:textId="77777777" w:rsidTr="00D30D51">
        <w:tc>
          <w:tcPr>
            <w:tcW w:w="9290" w:type="dxa"/>
            <w:tcBorders>
              <w:bottom w:val="single" w:sz="12" w:space="0" w:color="auto"/>
            </w:tcBorders>
          </w:tcPr>
          <w:p w14:paraId="4658E12D" w14:textId="77777777" w:rsidR="00EF21DD" w:rsidRPr="00932CFB" w:rsidRDefault="00EF21DD" w:rsidP="009D0A1E">
            <w:pPr>
              <w:rPr>
                <w:b/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 xml:space="preserve">Опис </w:t>
            </w:r>
          </w:p>
          <w:p w14:paraId="5AC3552F" w14:textId="77777777" w:rsidR="00435F08" w:rsidRPr="00932CFB" w:rsidRDefault="00435F08" w:rsidP="009D0A1E">
            <w:pPr>
              <w:rPr>
                <w:sz w:val="22"/>
                <w:szCs w:val="22"/>
              </w:rPr>
            </w:pPr>
          </w:p>
          <w:p w14:paraId="12A7E41D" w14:textId="0D9C028F" w:rsidR="00435F08" w:rsidRPr="00CE1286" w:rsidRDefault="00CE1286" w:rsidP="00435F08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jc w:val="both"/>
              <w:rPr>
                <w:sz w:val="22"/>
                <w:szCs w:val="22"/>
                <w:lang w:val="sr-Cyrl-RS" w:eastAsia="ar-SA"/>
              </w:rPr>
            </w:pPr>
            <w:r w:rsidRPr="00CE1286">
              <w:rPr>
                <w:sz w:val="22"/>
                <w:szCs w:val="22"/>
                <w:lang w:val="sr-Cyrl-RS" w:eastAsia="ar-SA"/>
              </w:rPr>
              <w:t>На основу расположивих просторних и кадровских могућности Факултета политичких наука, на овај студијски програм би требало да буде уписано</w:t>
            </w:r>
            <w:r w:rsidRPr="00CE1286">
              <w:rPr>
                <w:color w:val="FF0000"/>
                <w:sz w:val="22"/>
                <w:szCs w:val="22"/>
                <w:lang w:val="sr-Cyrl-RS" w:eastAsia="ar-SA"/>
              </w:rPr>
              <w:t xml:space="preserve"> </w:t>
            </w:r>
            <w:r w:rsidRPr="00CE1286">
              <w:rPr>
                <w:sz w:val="22"/>
                <w:szCs w:val="22"/>
                <w:lang w:val="sr-Cyrl-RS" w:eastAsia="ar-SA"/>
              </w:rPr>
              <w:t>25 студената. У складу са важећим прописима, у прву годину студијских програма мастер академских студија</w:t>
            </w:r>
            <w:r w:rsidR="004F6181">
              <w:rPr>
                <w:sz w:val="22"/>
                <w:szCs w:val="22"/>
                <w:lang w:val="sr-Cyrl-RS" w:eastAsia="ar-SA"/>
              </w:rPr>
              <w:t xml:space="preserve"> </w:t>
            </w:r>
            <w:r w:rsidR="004F6181" w:rsidRPr="004F6181">
              <w:rPr>
                <w:sz w:val="22"/>
                <w:szCs w:val="22"/>
                <w:lang w:val="sr-Cyrl-RS" w:eastAsia="ar-SA"/>
              </w:rPr>
              <w:t>културологије може се уписати лице које је завршило основне академске студије на Факултету политичких наука и</w:t>
            </w:r>
            <w:r w:rsidR="004F6181">
              <w:rPr>
                <w:sz w:val="22"/>
                <w:szCs w:val="22"/>
                <w:lang w:val="sr-Cyrl-RS" w:eastAsia="ar-SA"/>
              </w:rPr>
              <w:t>ли на</w:t>
            </w:r>
            <w:r w:rsidR="004F6181" w:rsidRPr="004F6181">
              <w:rPr>
                <w:sz w:val="22"/>
                <w:szCs w:val="22"/>
                <w:lang w:val="sr-Cyrl-RS" w:eastAsia="ar-SA"/>
              </w:rPr>
              <w:t xml:space="preserve"> друг</w:t>
            </w:r>
            <w:r w:rsidR="004F6181">
              <w:rPr>
                <w:sz w:val="22"/>
                <w:szCs w:val="22"/>
                <w:lang w:val="sr-Cyrl-RS" w:eastAsia="ar-SA"/>
              </w:rPr>
              <w:t>им</w:t>
            </w:r>
            <w:r w:rsidR="004F6181" w:rsidRPr="004F6181">
              <w:rPr>
                <w:sz w:val="22"/>
                <w:szCs w:val="22"/>
                <w:lang w:val="sr-Cyrl-RS" w:eastAsia="ar-SA"/>
              </w:rPr>
              <w:t xml:space="preserve"> факултет</w:t>
            </w:r>
            <w:r w:rsidR="004F6181">
              <w:rPr>
                <w:sz w:val="22"/>
                <w:szCs w:val="22"/>
                <w:lang w:val="sr-Cyrl-RS" w:eastAsia="ar-SA"/>
              </w:rPr>
              <w:t>има</w:t>
            </w:r>
            <w:r w:rsidR="004F6181" w:rsidRPr="004F6181">
              <w:rPr>
                <w:sz w:val="22"/>
                <w:szCs w:val="22"/>
                <w:lang w:val="sr-Cyrl-RS" w:eastAsia="ar-SA"/>
              </w:rPr>
              <w:t xml:space="preserve"> из групације друштвено-хуманистичких наука и образовно-уметничког поља: Уметност, остваривши најмање 240 ЕСПБ, као и лице које је завршило основне студије у четворогодишњем трајању на Факултету политичких наука или неком другом факултету из групације друштвених наука или уметничких дисциплина  по прописима која су важила до ступања на снагу Закона о високом образовању</w:t>
            </w:r>
            <w:r w:rsidR="004F6181">
              <w:rPr>
                <w:sz w:val="22"/>
                <w:szCs w:val="22"/>
                <w:lang w:val="sr-Cyrl-RS" w:eastAsia="ar-SA"/>
              </w:rPr>
              <w:t>.</w:t>
            </w:r>
            <w:r w:rsidRPr="00CE1286">
              <w:rPr>
                <w:sz w:val="22"/>
                <w:szCs w:val="22"/>
                <w:lang w:val="sr-Cyrl-RS" w:eastAsia="ar-SA"/>
              </w:rPr>
              <w:t xml:space="preserve"> Такође, у прву годину мастер академских студија може се уписати и лице које је завршило интегрисане студије, односно мастер академске студије, остваривши 300 ЕСПБ.</w:t>
            </w:r>
            <w:r w:rsidR="00435F08" w:rsidRPr="00CE1286">
              <w:rPr>
                <w:sz w:val="22"/>
                <w:szCs w:val="22"/>
                <w:lang w:val="sr-Cyrl-RS" w:eastAsia="ar-SA"/>
              </w:rPr>
              <w:t xml:space="preserve"> </w:t>
            </w:r>
          </w:p>
          <w:p w14:paraId="4DE6DF90" w14:textId="77777777" w:rsidR="00435F08" w:rsidRPr="00CE1286" w:rsidRDefault="00435F08" w:rsidP="00435F08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jc w:val="both"/>
              <w:rPr>
                <w:sz w:val="22"/>
                <w:szCs w:val="22"/>
                <w:lang w:val="sr-Cyrl-RS" w:eastAsia="ar-SA"/>
              </w:rPr>
            </w:pPr>
          </w:p>
          <w:p w14:paraId="2D1B658A" w14:textId="1996B966" w:rsidR="00435F08" w:rsidRPr="00CE1286" w:rsidRDefault="00CA77EF" w:rsidP="00435F08">
            <w:pPr>
              <w:shd w:val="clear" w:color="auto" w:fill="FFFFFF"/>
              <w:tabs>
                <w:tab w:val="left" w:pos="595"/>
              </w:tabs>
              <w:suppressAutoHyphens/>
              <w:autoSpaceDN/>
              <w:adjustRightInd/>
              <w:spacing w:before="10" w:line="269" w:lineRule="exact"/>
              <w:jc w:val="both"/>
              <w:rPr>
                <w:sz w:val="22"/>
                <w:szCs w:val="22"/>
                <w:lang w:val="sr-Cyrl-RS" w:eastAsia="ar-SA"/>
              </w:rPr>
            </w:pPr>
            <w:r w:rsidRPr="00CE1286">
              <w:rPr>
                <w:sz w:val="22"/>
                <w:szCs w:val="22"/>
                <w:lang w:val="sr-Cyrl-RS" w:eastAsia="ar-SA"/>
              </w:rPr>
              <w:t>На пријемном испиту проверавају се врста знања, склоности и способности потребних за адекватно праћење наставе и успешан завршетак мастер студија културологије.</w:t>
            </w:r>
          </w:p>
          <w:p w14:paraId="0F132AE3" w14:textId="77777777" w:rsidR="00435F08" w:rsidRPr="00932CFB" w:rsidRDefault="00435F08" w:rsidP="009D0A1E">
            <w:pPr>
              <w:rPr>
                <w:sz w:val="22"/>
                <w:szCs w:val="22"/>
              </w:rPr>
            </w:pPr>
          </w:p>
          <w:p w14:paraId="5B3FFA6B" w14:textId="332902A9" w:rsidR="00EF71A7" w:rsidRPr="00932CFB" w:rsidRDefault="00EF71A7" w:rsidP="009D0A1E">
            <w:pPr>
              <w:rPr>
                <w:sz w:val="22"/>
                <w:szCs w:val="22"/>
              </w:rPr>
            </w:pPr>
          </w:p>
        </w:tc>
      </w:tr>
      <w:tr w:rsidR="00D30D51" w:rsidRPr="00932CFB" w14:paraId="1FB8085D" w14:textId="77777777" w:rsidTr="00D30D51">
        <w:trPr>
          <w:trHeight w:val="2848"/>
        </w:trPr>
        <w:tc>
          <w:tcPr>
            <w:tcW w:w="9290" w:type="dxa"/>
            <w:shd w:val="clear" w:color="auto" w:fill="F2F2F2"/>
          </w:tcPr>
          <w:p w14:paraId="2569D702" w14:textId="77777777" w:rsidR="00D30D51" w:rsidRPr="00932CFB" w:rsidRDefault="00D30D51" w:rsidP="00EF21DD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  <w:r w:rsidRPr="00932CFB">
              <w:rPr>
                <w:b/>
                <w:bCs/>
                <w:sz w:val="22"/>
                <w:szCs w:val="22"/>
              </w:rPr>
              <w:t xml:space="preserve">Табеле и Прилози за стандард 7: </w:t>
            </w:r>
          </w:p>
          <w:p w14:paraId="686A1BBA" w14:textId="77777777" w:rsidR="00D30D51" w:rsidRPr="00932CFB" w:rsidRDefault="00347A89" w:rsidP="009D0A1E">
            <w:pPr>
              <w:rPr>
                <w:sz w:val="22"/>
                <w:szCs w:val="22"/>
              </w:rPr>
            </w:pPr>
            <w:hyperlink r:id="rId8" w:history="1">
              <w:r w:rsidR="00D30D51" w:rsidRPr="00932CFB">
                <w:rPr>
                  <w:rStyle w:val="Hiperveza"/>
                  <w:b/>
                  <w:color w:val="auto"/>
                  <w:sz w:val="22"/>
                  <w:szCs w:val="22"/>
                </w:rPr>
                <w:t xml:space="preserve">Табела 7.1. </w:t>
              </w:r>
            </w:hyperlink>
            <w:r w:rsidR="00D30D51" w:rsidRPr="00932CFB">
              <w:rPr>
                <w:sz w:val="22"/>
                <w:szCs w:val="22"/>
              </w:rPr>
              <w:t xml:space="preserve"> Преглед броја студената који су уписани на студијски програм у текућој и претходне две године.</w:t>
            </w:r>
          </w:p>
          <w:p w14:paraId="49B68AA8" w14:textId="77777777" w:rsidR="00D30D51" w:rsidRPr="00932CFB" w:rsidRDefault="00347A89" w:rsidP="009D0A1E">
            <w:pPr>
              <w:pBdr>
                <w:bottom w:val="single" w:sz="6" w:space="1" w:color="auto"/>
              </w:pBdr>
              <w:rPr>
                <w:sz w:val="22"/>
                <w:szCs w:val="22"/>
              </w:rPr>
            </w:pPr>
            <w:hyperlink r:id="rId9" w:history="1">
              <w:r w:rsidR="00D30D51" w:rsidRPr="00932CFB">
                <w:rPr>
                  <w:rStyle w:val="Hiperveza"/>
                  <w:b/>
                  <w:color w:val="auto"/>
                  <w:sz w:val="22"/>
                  <w:szCs w:val="22"/>
                </w:rPr>
                <w:t>Табела 7.2.</w:t>
              </w:r>
              <w:r w:rsidR="00D30D51" w:rsidRPr="00932CFB">
                <w:rPr>
                  <w:rStyle w:val="Hiperveza"/>
                  <w:color w:val="auto"/>
                  <w:sz w:val="22"/>
                  <w:szCs w:val="22"/>
                </w:rPr>
                <w:t xml:space="preserve"> </w:t>
              </w:r>
            </w:hyperlink>
            <w:r w:rsidR="00D30D51" w:rsidRPr="00932CFB">
              <w:rPr>
                <w:b/>
                <w:sz w:val="22"/>
                <w:szCs w:val="22"/>
              </w:rPr>
              <w:t xml:space="preserve"> </w:t>
            </w:r>
            <w:r w:rsidR="00D30D51" w:rsidRPr="00932CFB">
              <w:rPr>
                <w:sz w:val="22"/>
                <w:szCs w:val="22"/>
              </w:rPr>
              <w:t>Преглед броја студената који су уписани на студијски програм по годинама студија у текућој школској години.</w:t>
            </w:r>
          </w:p>
          <w:p w14:paraId="7AF231EF" w14:textId="77777777" w:rsidR="00D30D51" w:rsidRPr="00932CFB" w:rsidRDefault="00D30D51" w:rsidP="009D0A1E">
            <w:pPr>
              <w:rPr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>Прилог 7.1.</w:t>
            </w:r>
            <w:r w:rsidRPr="00932CFB">
              <w:rPr>
                <w:sz w:val="22"/>
                <w:szCs w:val="22"/>
              </w:rPr>
              <w:t xml:space="preserve"> Конкурс за упис студената; </w:t>
            </w:r>
          </w:p>
          <w:p w14:paraId="38729509" w14:textId="77777777" w:rsidR="00D30D51" w:rsidRPr="00932CFB" w:rsidRDefault="00D30D51" w:rsidP="009D0A1E">
            <w:pPr>
              <w:rPr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>Прилог 7.2.</w:t>
            </w:r>
            <w:r w:rsidRPr="00932CFB">
              <w:rPr>
                <w:sz w:val="22"/>
                <w:szCs w:val="22"/>
              </w:rPr>
              <w:t xml:space="preserve"> Решење о именовању комисије за пријем студената. </w:t>
            </w:r>
          </w:p>
          <w:p w14:paraId="1ECC53D0" w14:textId="77777777" w:rsidR="00D30D51" w:rsidRPr="00932CFB" w:rsidRDefault="00D30D51" w:rsidP="009D0A1E">
            <w:pPr>
              <w:rPr>
                <w:sz w:val="22"/>
                <w:szCs w:val="22"/>
              </w:rPr>
            </w:pPr>
            <w:r w:rsidRPr="00932CFB">
              <w:rPr>
                <w:b/>
                <w:sz w:val="22"/>
                <w:szCs w:val="22"/>
              </w:rPr>
              <w:t xml:space="preserve">Прилог 7.3. </w:t>
            </w:r>
            <w:r w:rsidRPr="00932CFB">
              <w:rPr>
                <w:sz w:val="22"/>
                <w:szCs w:val="22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72259B4B" w14:textId="77777777" w:rsidR="00591885" w:rsidRPr="00932CFB" w:rsidRDefault="00591885" w:rsidP="009D0A1E">
      <w:pPr>
        <w:rPr>
          <w:sz w:val="22"/>
          <w:szCs w:val="22"/>
        </w:rPr>
      </w:pPr>
    </w:p>
    <w:sectPr w:rsidR="00591885" w:rsidRPr="00932CFB" w:rsidSect="003D34BD">
      <w:footerReference w:type="default" r:id="rId10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7C03" w14:textId="77777777" w:rsidR="00347A89" w:rsidRDefault="00347A89" w:rsidP="00C40CF5">
      <w:r>
        <w:separator/>
      </w:r>
    </w:p>
  </w:endnote>
  <w:endnote w:type="continuationSeparator" w:id="0">
    <w:p w14:paraId="6CB7A6D3" w14:textId="77777777" w:rsidR="00347A89" w:rsidRDefault="00347A89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6C9E0" w14:textId="77777777" w:rsidR="000C168C" w:rsidRDefault="00106381">
    <w:pPr>
      <w:pStyle w:val="Podnojestranic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4C19">
      <w:rPr>
        <w:noProof/>
      </w:rPr>
      <w:t>1</w:t>
    </w:r>
    <w:r>
      <w:rPr>
        <w:noProof/>
      </w:rPr>
      <w:fldChar w:fldCharType="end"/>
    </w:r>
  </w:p>
  <w:p w14:paraId="077B3D6B" w14:textId="77777777" w:rsidR="00C40CF5" w:rsidRDefault="00C40CF5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24FD" w14:textId="77777777" w:rsidR="00347A89" w:rsidRDefault="00347A89" w:rsidP="00C40CF5">
      <w:r>
        <w:separator/>
      </w:r>
    </w:p>
  </w:footnote>
  <w:footnote w:type="continuationSeparator" w:id="0">
    <w:p w14:paraId="51405515" w14:textId="77777777" w:rsidR="00347A89" w:rsidRDefault="00347A89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D84"/>
    <w:rsid w:val="00004A31"/>
    <w:rsid w:val="0000548F"/>
    <w:rsid w:val="000059D5"/>
    <w:rsid w:val="00006D84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0638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2F6430"/>
    <w:rsid w:val="003014EF"/>
    <w:rsid w:val="003028C9"/>
    <w:rsid w:val="00304D2F"/>
    <w:rsid w:val="00320C65"/>
    <w:rsid w:val="00321228"/>
    <w:rsid w:val="00347A89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6181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E4C19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1286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A6A86C"/>
  <w15:docId w15:val="{1B2432A8-B0FD-411E-85A6-AE204503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Naslov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Tekstkomentara">
    <w:name w:val="annotation text"/>
    <w:basedOn w:val="Normal"/>
    <w:semiHidden/>
    <w:rsid w:val="00006D84"/>
  </w:style>
  <w:style w:type="paragraph" w:styleId="Podnojestranice">
    <w:name w:val="footer"/>
    <w:basedOn w:val="Normal"/>
    <w:link w:val="PodnojestraniceChar"/>
    <w:uiPriority w:val="99"/>
    <w:rsid w:val="00006D84"/>
    <w:pPr>
      <w:tabs>
        <w:tab w:val="center" w:pos="4703"/>
        <w:tab w:val="right" w:pos="9406"/>
      </w:tabs>
    </w:pPr>
  </w:style>
  <w:style w:type="character" w:styleId="Brojstranice">
    <w:name w:val="page number"/>
    <w:basedOn w:val="Podrazumevanifontpasusa"/>
    <w:rsid w:val="00006D84"/>
  </w:style>
  <w:style w:type="paragraph" w:styleId="Teloteksta">
    <w:name w:val="Body Text"/>
    <w:basedOn w:val="Normal"/>
    <w:rsid w:val="00006D84"/>
    <w:rPr>
      <w:sz w:val="24"/>
      <w:szCs w:val="24"/>
    </w:rPr>
  </w:style>
  <w:style w:type="table" w:styleId="Koordinatnamreatabele">
    <w:name w:val="Table Grid"/>
    <w:basedOn w:val="Normalnatabela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97643E"/>
    <w:rPr>
      <w:color w:val="0000FF"/>
      <w:u w:val="single"/>
    </w:rPr>
  </w:style>
  <w:style w:type="character" w:styleId="Ispraenahiperveza">
    <w:name w:val="FollowedHyperlink"/>
    <w:rsid w:val="0097643E"/>
    <w:rPr>
      <w:color w:val="800080"/>
      <w:u w:val="single"/>
    </w:rPr>
  </w:style>
  <w:style w:type="paragraph" w:styleId="Pasussalistom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Naglaavanje">
    <w:name w:val="Emphasis"/>
    <w:uiPriority w:val="20"/>
    <w:qFormat/>
    <w:rsid w:val="00352685"/>
    <w:rPr>
      <w:i/>
      <w:iCs/>
    </w:rPr>
  </w:style>
  <w:style w:type="paragraph" w:styleId="Zaglavljestranice">
    <w:name w:val="header"/>
    <w:basedOn w:val="Normal"/>
    <w:link w:val="ZaglavljestraniceChar"/>
    <w:rsid w:val="00C40CF5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link w:val="Zaglavljestranice"/>
    <w:rsid w:val="00C40CF5"/>
    <w:rPr>
      <w:lang w:val="sr-Latn-CS" w:eastAsia="sr-Latn-CS"/>
    </w:rPr>
  </w:style>
  <w:style w:type="character" w:customStyle="1" w:styleId="PodnojestraniceChar">
    <w:name w:val="Podnožje stranice Char"/>
    <w:link w:val="Podnojestranice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7.1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7.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DC3DB-ABD5-4200-BF48-B67CA4895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2219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Aleksandar Milosevic</cp:lastModifiedBy>
  <cp:revision>4</cp:revision>
  <cp:lastPrinted>2018-10-30T08:57:00Z</cp:lastPrinted>
  <dcterms:created xsi:type="dcterms:W3CDTF">2021-06-23T12:50:00Z</dcterms:created>
  <dcterms:modified xsi:type="dcterms:W3CDTF">2021-07-03T16:05:00Z</dcterms:modified>
</cp:coreProperties>
</file>